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2C" w:rsidRPr="001D439C" w:rsidRDefault="003404B9" w:rsidP="00441CA8">
      <w:pPr>
        <w:jc w:val="center"/>
        <w:rPr>
          <w:rFonts w:ascii="Times New Roman" w:eastAsia="標楷體" w:hAnsi="Times New Roman" w:cs="Times New Roman"/>
        </w:rPr>
      </w:pPr>
      <w:r w:rsidRPr="001D439C">
        <w:rPr>
          <w:rFonts w:ascii="Times New Roman" w:eastAsia="標楷體" w:hAnsi="Times New Roman" w:cs="Times New Roman"/>
          <w:sz w:val="36"/>
          <w:szCs w:val="36"/>
        </w:rPr>
        <w:t>112</w:t>
      </w:r>
      <w:r w:rsidR="00441CA8" w:rsidRPr="001D439C">
        <w:rPr>
          <w:rFonts w:ascii="Times New Roman" w:eastAsia="標楷體" w:hAnsi="Times New Roman" w:cs="Times New Roman"/>
          <w:sz w:val="36"/>
          <w:szCs w:val="36"/>
        </w:rPr>
        <w:t>年度落實誠信經營執行情形</w:t>
      </w:r>
    </w:p>
    <w:p w:rsidR="00441CA8" w:rsidRPr="001D439C" w:rsidRDefault="00441CA8" w:rsidP="008B6066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1D439C">
        <w:rPr>
          <w:rFonts w:ascii="Times New Roman" w:eastAsia="標楷體" w:hAnsi="Times New Roman" w:cs="Times New Roman"/>
          <w:sz w:val="28"/>
          <w:szCs w:val="28"/>
        </w:rPr>
        <w:t>三、建立檢舉管道</w:t>
      </w:r>
    </w:p>
    <w:p w:rsidR="00005668" w:rsidRDefault="00FF5D79" w:rsidP="008724D1">
      <w:pPr>
        <w:spacing w:line="46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D439C">
        <w:rPr>
          <w:rFonts w:ascii="Times New Roman" w:eastAsia="標楷體" w:hAnsi="Times New Roman" w:cs="Times New Roman"/>
          <w:sz w:val="28"/>
          <w:szCs w:val="28"/>
        </w:rPr>
        <w:t>(</w:t>
      </w:r>
      <w:r w:rsidRPr="001D439C">
        <w:rPr>
          <w:rFonts w:ascii="Times New Roman" w:eastAsia="標楷體" w:hAnsi="Times New Roman" w:cs="Times New Roman"/>
          <w:sz w:val="28"/>
          <w:szCs w:val="28"/>
        </w:rPr>
        <w:t>一</w:t>
      </w:r>
      <w:r w:rsidRPr="001D439C">
        <w:rPr>
          <w:rFonts w:ascii="Times New Roman" w:eastAsia="標楷體" w:hAnsi="Times New Roman" w:cs="Times New Roman"/>
          <w:sz w:val="28"/>
          <w:szCs w:val="28"/>
        </w:rPr>
        <w:t>)</w:t>
      </w:r>
      <w:r w:rsidRPr="001D439C">
        <w:rPr>
          <w:rFonts w:ascii="Times New Roman" w:eastAsia="標楷體" w:hAnsi="Times New Roman" w:cs="Times New Roman"/>
          <w:sz w:val="28"/>
          <w:szCs w:val="28"/>
        </w:rPr>
        <w:t>本公司訂有「檢舉案件</w:t>
      </w:r>
      <w:r w:rsidR="003404B9" w:rsidRPr="001D439C">
        <w:rPr>
          <w:rFonts w:ascii="Times New Roman" w:eastAsia="標楷體" w:hAnsi="Times New Roman" w:cs="Times New Roman"/>
          <w:sz w:val="28"/>
          <w:szCs w:val="28"/>
        </w:rPr>
        <w:t>管</w:t>
      </w:r>
      <w:r w:rsidRPr="001D439C">
        <w:rPr>
          <w:rFonts w:ascii="Times New Roman" w:eastAsia="標楷體" w:hAnsi="Times New Roman" w:cs="Times New Roman"/>
          <w:sz w:val="28"/>
          <w:szCs w:val="28"/>
        </w:rPr>
        <w:t>理辦法」，指定稽核處</w:t>
      </w:r>
      <w:r w:rsidR="003404B9" w:rsidRPr="001D439C">
        <w:rPr>
          <w:rFonts w:ascii="Times New Roman" w:eastAsia="標楷體" w:hAnsi="Times New Roman" w:cs="Times New Roman"/>
          <w:sz w:val="28"/>
          <w:szCs w:val="28"/>
        </w:rPr>
        <w:t>為檢舉案件之</w:t>
      </w:r>
      <w:r w:rsidRPr="001D439C">
        <w:rPr>
          <w:rFonts w:ascii="Times New Roman" w:eastAsia="標楷體" w:hAnsi="Times New Roman" w:cs="Times New Roman"/>
          <w:sz w:val="28"/>
          <w:szCs w:val="28"/>
        </w:rPr>
        <w:t>受理單位，</w:t>
      </w:r>
      <w:r w:rsidR="007047DB" w:rsidRPr="001D439C">
        <w:rPr>
          <w:rFonts w:ascii="Times New Roman" w:eastAsia="標楷體" w:hAnsi="Times New Roman" w:cs="Times New Roman"/>
          <w:sz w:val="28"/>
          <w:szCs w:val="28"/>
        </w:rPr>
        <w:t>並得視檢舉案件類型指定適合單位辦理，或指派無職務衝突人員組成調查小組，經報請董事長核定後，進行案件調查。</w:t>
      </w:r>
      <w:bookmarkStart w:id="0" w:name="_GoBack"/>
      <w:bookmarkEnd w:id="0"/>
    </w:p>
    <w:p w:rsidR="00FF5D79" w:rsidRPr="001D439C" w:rsidRDefault="00005668" w:rsidP="008724D1">
      <w:pPr>
        <w:spacing w:line="460" w:lineRule="exact"/>
        <w:ind w:left="560" w:hangingChars="200" w:hanging="56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1D439C">
        <w:rPr>
          <w:rFonts w:ascii="Times New Roman" w:eastAsia="標楷體" w:hAnsi="Times New Roman" w:cs="Times New Roman"/>
          <w:sz w:val="28"/>
          <w:szCs w:val="28"/>
        </w:rPr>
        <w:t>(</w:t>
      </w:r>
      <w:r w:rsidRPr="001D439C">
        <w:rPr>
          <w:rFonts w:ascii="Times New Roman" w:eastAsia="標楷體" w:hAnsi="Times New Roman" w:cs="Times New Roman"/>
          <w:sz w:val="28"/>
          <w:szCs w:val="28"/>
        </w:rPr>
        <w:t>二</w:t>
      </w:r>
      <w:r w:rsidRPr="001D439C">
        <w:rPr>
          <w:rFonts w:ascii="Times New Roman" w:eastAsia="標楷體" w:hAnsi="Times New Roman" w:cs="Times New Roman"/>
          <w:sz w:val="28"/>
          <w:szCs w:val="28"/>
        </w:rPr>
        <w:t>)</w:t>
      </w:r>
      <w:r w:rsidR="00FB6A35" w:rsidRPr="001D439C">
        <w:rPr>
          <w:rFonts w:ascii="Times New Roman" w:eastAsia="標楷體" w:hAnsi="Times New Roman" w:cs="Times New Roman"/>
          <w:sz w:val="28"/>
          <w:szCs w:val="28"/>
        </w:rPr>
        <w:t>本公司「檢舉案件管理辦法」及檢舉管道已公布於企業網站。</w:t>
      </w:r>
      <w:r w:rsidR="00FF5D79" w:rsidRPr="001D439C">
        <w:rPr>
          <w:rFonts w:ascii="Times New Roman" w:eastAsia="標楷體" w:hAnsi="Times New Roman" w:cs="Times New Roman"/>
          <w:sz w:val="28"/>
          <w:szCs w:val="28"/>
        </w:rPr>
        <w:t>若發現本公司人員有侵占或挪用公款、非法占有及擅自處分公司財產、偽造文書致公司受有損害、洩露公司機密、員工或客戶之資訊、對於主管或監督之事務收受賄賂，或營私</w:t>
      </w:r>
      <w:r w:rsidR="00FF5D79" w:rsidRPr="001D439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或勾結舞弊，直接或間接圖利自己或他人不法之利益或其他有犯罪、舞弊或違反法令之虞之情事者，任何人均得以書面、電子郵件、電話、傳真等方式向本公司提出檢舉。</w:t>
      </w:r>
    </w:p>
    <w:p w:rsidR="00441CA8" w:rsidRPr="00005668" w:rsidRDefault="00441CA8" w:rsidP="008724D1">
      <w:pPr>
        <w:spacing w:line="460" w:lineRule="exact"/>
        <w:ind w:left="560" w:hangingChars="200" w:hanging="560"/>
        <w:rPr>
          <w:rFonts w:ascii="Times New Roman" w:hAnsi="Times New Roman" w:cs="Times New Roman"/>
          <w:sz w:val="28"/>
          <w:szCs w:val="28"/>
        </w:rPr>
      </w:pPr>
      <w:r w:rsidRPr="001D439C">
        <w:rPr>
          <w:rFonts w:ascii="Times New Roman" w:eastAsia="標楷體" w:hAnsi="Times New Roman" w:cs="Times New Roman"/>
          <w:sz w:val="28"/>
          <w:szCs w:val="28"/>
        </w:rPr>
        <w:t>(</w:t>
      </w:r>
      <w:r w:rsidR="00005668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1D439C">
        <w:rPr>
          <w:rFonts w:ascii="Times New Roman" w:eastAsia="標楷體" w:hAnsi="Times New Roman" w:cs="Times New Roman"/>
          <w:sz w:val="28"/>
          <w:szCs w:val="28"/>
        </w:rPr>
        <w:t>)</w:t>
      </w:r>
      <w:r w:rsidRPr="001D439C">
        <w:rPr>
          <w:rFonts w:ascii="Times New Roman" w:eastAsia="標楷體" w:hAnsi="Times New Roman" w:cs="Times New Roman"/>
          <w:sz w:val="28"/>
          <w:szCs w:val="28"/>
        </w:rPr>
        <w:t>稽核處</w:t>
      </w:r>
      <w:r w:rsidR="003404B9" w:rsidRPr="001D439C">
        <w:rPr>
          <w:rFonts w:ascii="Times New Roman" w:eastAsia="標楷體" w:hAnsi="Times New Roman" w:cs="Times New Roman"/>
          <w:sz w:val="28"/>
          <w:szCs w:val="28"/>
        </w:rPr>
        <w:t>112</w:t>
      </w:r>
      <w:r w:rsidRPr="001D439C">
        <w:rPr>
          <w:rFonts w:ascii="Times New Roman" w:eastAsia="標楷體" w:hAnsi="Times New Roman" w:cs="Times New Roman"/>
          <w:sz w:val="28"/>
          <w:szCs w:val="28"/>
        </w:rPr>
        <w:t>年</w:t>
      </w:r>
      <w:r w:rsidRPr="001D439C">
        <w:rPr>
          <w:rFonts w:ascii="Times New Roman" w:eastAsia="標楷體" w:hAnsi="Times New Roman" w:cs="Times New Roman"/>
          <w:sz w:val="28"/>
          <w:szCs w:val="28"/>
        </w:rPr>
        <w:t>1</w:t>
      </w:r>
      <w:r w:rsidRPr="001D439C">
        <w:rPr>
          <w:rFonts w:ascii="Times New Roman" w:eastAsia="標楷體" w:hAnsi="Times New Roman" w:cs="Times New Roman"/>
          <w:sz w:val="28"/>
          <w:szCs w:val="28"/>
        </w:rPr>
        <w:t>月</w:t>
      </w:r>
      <w:r w:rsidRPr="001D439C">
        <w:rPr>
          <w:rFonts w:ascii="Times New Roman" w:eastAsia="標楷體" w:hAnsi="Times New Roman" w:cs="Times New Roman"/>
          <w:sz w:val="28"/>
          <w:szCs w:val="28"/>
        </w:rPr>
        <w:t>4</w:t>
      </w:r>
      <w:r w:rsidRPr="001D439C">
        <w:rPr>
          <w:rFonts w:ascii="Times New Roman" w:eastAsia="標楷體" w:hAnsi="Times New Roman" w:cs="Times New Roman"/>
          <w:sz w:val="28"/>
          <w:szCs w:val="28"/>
        </w:rPr>
        <w:t>日</w:t>
      </w:r>
      <w:r w:rsidR="00FF5D79" w:rsidRPr="001D439C">
        <w:rPr>
          <w:rFonts w:ascii="Times New Roman" w:eastAsia="標楷體" w:hAnsi="Times New Roman" w:cs="Times New Roman"/>
          <w:sz w:val="28"/>
          <w:szCs w:val="28"/>
        </w:rPr>
        <w:t>於</w:t>
      </w:r>
      <w:r w:rsidRPr="001D439C">
        <w:rPr>
          <w:rFonts w:ascii="Times New Roman" w:eastAsia="標楷體" w:hAnsi="Times New Roman" w:cs="Times New Roman"/>
          <w:sz w:val="28"/>
          <w:szCs w:val="28"/>
        </w:rPr>
        <w:t>內部網站公告「檢舉制度宣導」，並於</w:t>
      </w:r>
      <w:r w:rsidR="003404B9" w:rsidRPr="001D439C">
        <w:rPr>
          <w:rFonts w:ascii="Times New Roman" w:eastAsia="標楷體" w:hAnsi="Times New Roman" w:cs="Times New Roman"/>
          <w:sz w:val="28"/>
          <w:szCs w:val="28"/>
        </w:rPr>
        <w:t>112</w:t>
      </w:r>
      <w:r w:rsidRPr="001D439C">
        <w:rPr>
          <w:rFonts w:ascii="Times New Roman" w:eastAsia="標楷體" w:hAnsi="Times New Roman" w:cs="Times New Roman"/>
          <w:sz w:val="28"/>
          <w:szCs w:val="28"/>
        </w:rPr>
        <w:t>年</w:t>
      </w:r>
      <w:r w:rsidRPr="001D439C">
        <w:rPr>
          <w:rFonts w:ascii="Times New Roman" w:eastAsia="標楷體" w:hAnsi="Times New Roman" w:cs="Times New Roman"/>
          <w:sz w:val="28"/>
          <w:szCs w:val="28"/>
        </w:rPr>
        <w:t xml:space="preserve"> 12</w:t>
      </w:r>
      <w:r w:rsidRPr="001D439C">
        <w:rPr>
          <w:rFonts w:ascii="Times New Roman" w:eastAsia="標楷體" w:hAnsi="Times New Roman" w:cs="Times New Roman"/>
          <w:sz w:val="28"/>
          <w:szCs w:val="28"/>
        </w:rPr>
        <w:t>月</w:t>
      </w:r>
      <w:r w:rsidR="003404B9" w:rsidRPr="001D439C">
        <w:rPr>
          <w:rFonts w:ascii="Times New Roman" w:eastAsia="標楷體" w:hAnsi="Times New Roman" w:cs="Times New Roman"/>
          <w:sz w:val="28"/>
          <w:szCs w:val="28"/>
        </w:rPr>
        <w:t>18</w:t>
      </w:r>
      <w:r w:rsidRPr="001D439C">
        <w:rPr>
          <w:rFonts w:ascii="Times New Roman" w:eastAsia="標楷體" w:hAnsi="Times New Roman" w:cs="Times New Roman"/>
          <w:sz w:val="28"/>
          <w:szCs w:val="28"/>
        </w:rPr>
        <w:t>日舉辦「檢舉制度宣導」實體教育訓練課程</w:t>
      </w:r>
      <w:r w:rsidR="001D439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1D439C">
        <w:rPr>
          <w:rFonts w:ascii="Times New Roman" w:eastAsia="標楷體" w:hAnsi="Times New Roman" w:cs="Times New Roman"/>
          <w:sz w:val="28"/>
          <w:szCs w:val="28"/>
        </w:rPr>
        <w:t>以使同仁明確了解上述辦法規範內容及重要性。</w:t>
      </w:r>
    </w:p>
    <w:sectPr w:rsidR="00441CA8" w:rsidRPr="00005668" w:rsidSect="008724D1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57" w:rsidRDefault="00590F57" w:rsidP="007047DB">
      <w:r>
        <w:separator/>
      </w:r>
    </w:p>
  </w:endnote>
  <w:endnote w:type="continuationSeparator" w:id="0">
    <w:p w:rsidR="00590F57" w:rsidRDefault="00590F57" w:rsidP="0070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57" w:rsidRDefault="00590F57" w:rsidP="007047DB">
      <w:r>
        <w:separator/>
      </w:r>
    </w:p>
  </w:footnote>
  <w:footnote w:type="continuationSeparator" w:id="0">
    <w:p w:rsidR="00590F57" w:rsidRDefault="00590F57" w:rsidP="00704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A8"/>
    <w:rsid w:val="00005668"/>
    <w:rsid w:val="000D1B18"/>
    <w:rsid w:val="00163A1F"/>
    <w:rsid w:val="001D439C"/>
    <w:rsid w:val="00237E77"/>
    <w:rsid w:val="003404B9"/>
    <w:rsid w:val="0037395D"/>
    <w:rsid w:val="00441CA8"/>
    <w:rsid w:val="005743B3"/>
    <w:rsid w:val="00590F57"/>
    <w:rsid w:val="006E01A8"/>
    <w:rsid w:val="007047DB"/>
    <w:rsid w:val="00716CEF"/>
    <w:rsid w:val="008724D1"/>
    <w:rsid w:val="008B6066"/>
    <w:rsid w:val="009A35F5"/>
    <w:rsid w:val="00AF522C"/>
    <w:rsid w:val="00D81F50"/>
    <w:rsid w:val="00F5587F"/>
    <w:rsid w:val="00F6682D"/>
    <w:rsid w:val="00F96714"/>
    <w:rsid w:val="00FB6A35"/>
    <w:rsid w:val="00FD3440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9A6DE5-F28A-4285-88C4-582FB6B2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C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4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7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7DB"/>
    <w:rPr>
      <w:sz w:val="20"/>
      <w:szCs w:val="20"/>
    </w:rPr>
  </w:style>
  <w:style w:type="table" w:styleId="a7">
    <w:name w:val="Table Grid"/>
    <w:basedOn w:val="a1"/>
    <w:uiPriority w:val="39"/>
    <w:rsid w:val="0000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B2B56-82EB-42BC-BD7E-4FC7A5AB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許勝凱</dc:creator>
  <cp:keywords/>
  <dc:description/>
  <cp:lastModifiedBy>許勝凱</cp:lastModifiedBy>
  <cp:revision>3</cp:revision>
  <dcterms:created xsi:type="dcterms:W3CDTF">2024-01-23T06:04:00Z</dcterms:created>
  <dcterms:modified xsi:type="dcterms:W3CDTF">2024-01-23T06:11:00Z</dcterms:modified>
</cp:coreProperties>
</file>